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B2" w:rsidRDefault="00202EB2" w:rsidP="00202EB2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2"/>
      <w:r w:rsidRPr="00C00DA8">
        <w:rPr>
          <w:rFonts w:cs="Arial"/>
          <w:b/>
          <w:bCs/>
          <w:kern w:val="28"/>
          <w:sz w:val="32"/>
          <w:szCs w:val="32"/>
        </w:rPr>
        <w:t>Приложение 2</w:t>
      </w:r>
      <w:bookmarkEnd w:id="0"/>
    </w:p>
    <w:p w:rsidR="00202EB2" w:rsidRPr="00C00DA8" w:rsidRDefault="00202EB2" w:rsidP="00202EB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00DA8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202EB2" w:rsidRPr="00C00DA8" w:rsidRDefault="00202EB2" w:rsidP="00202EB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00DA8">
        <w:rPr>
          <w:rFonts w:cs="Arial"/>
          <w:b/>
          <w:bCs/>
          <w:kern w:val="28"/>
          <w:sz w:val="32"/>
          <w:szCs w:val="32"/>
        </w:rPr>
        <w:t>главы города Югорска</w:t>
      </w:r>
    </w:p>
    <w:p w:rsidR="00202EB2" w:rsidRPr="00C00DA8" w:rsidRDefault="00202EB2" w:rsidP="00202EB2">
      <w:pPr>
        <w:jc w:val="right"/>
        <w:rPr>
          <w:rFonts w:cs="Arial"/>
          <w:b/>
          <w:bCs/>
          <w:kern w:val="28"/>
          <w:sz w:val="32"/>
          <w:szCs w:val="32"/>
          <w:u w:val="single"/>
        </w:rPr>
      </w:pPr>
      <w:r w:rsidRPr="00C00DA8">
        <w:rPr>
          <w:rFonts w:cs="Arial"/>
          <w:b/>
          <w:bCs/>
          <w:kern w:val="28"/>
          <w:sz w:val="32"/>
          <w:szCs w:val="32"/>
        </w:rPr>
        <w:t>от 19 октября 2011 года № 18</w:t>
      </w:r>
    </w:p>
    <w:p w:rsidR="00202EB2" w:rsidRDefault="00202EB2" w:rsidP="00202EB2">
      <w:pPr>
        <w:rPr>
          <w:rFonts w:cs="Arial"/>
          <w:b/>
          <w:bCs/>
          <w:u w:val="single"/>
        </w:rPr>
      </w:pPr>
    </w:p>
    <w:p w:rsidR="00202EB2" w:rsidRPr="00C00DA8" w:rsidRDefault="00202EB2" w:rsidP="00202EB2">
      <w:pPr>
        <w:rPr>
          <w:rFonts w:cs="Arial"/>
          <w:b/>
          <w:bCs/>
          <w:u w:val="single"/>
        </w:rPr>
      </w:pPr>
    </w:p>
    <w:p w:rsidR="00202EB2" w:rsidRPr="00C00DA8" w:rsidRDefault="00202EB2" w:rsidP="00202EB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Положение </w:t>
      </w:r>
      <w:r w:rsidRPr="00C00DA8">
        <w:rPr>
          <w:rFonts w:cs="Arial"/>
          <w:b/>
          <w:bCs/>
          <w:kern w:val="32"/>
          <w:sz w:val="32"/>
          <w:szCs w:val="32"/>
        </w:rPr>
        <w:t>о межведомственном Совете при главе города Югорска по противодействию коррупции</w:t>
      </w:r>
    </w:p>
    <w:p w:rsidR="00202EB2" w:rsidRPr="00C00DA8" w:rsidRDefault="00202EB2" w:rsidP="00202EB2">
      <w:pPr>
        <w:jc w:val="right"/>
        <w:rPr>
          <w:rFonts w:cs="Arial"/>
        </w:rPr>
      </w:pP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 xml:space="preserve">1. </w:t>
      </w:r>
      <w:proofErr w:type="gramStart"/>
      <w:r w:rsidRPr="00C00DA8">
        <w:rPr>
          <w:rFonts w:cs="Arial"/>
        </w:rPr>
        <w:t>Межведомственный Совет при главе города Югорска по противодействию коррупции (далее-Совет)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территориальных органов федеральных органов исполнительной власти, органов местного самоуправления, осуществляющих свою деятельность на территории муниципального образования городского округа города Югорска.</w:t>
      </w:r>
      <w:proofErr w:type="gramEnd"/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2. Совет является совещательным органом.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3. Совет в своей деятельности руководствуется федеральным законодательством, законодательством Ханты-Мансийского автономного округа-Югры, муниципальными правовыми актами.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4. Основными задачами Совета являются:</w:t>
      </w:r>
    </w:p>
    <w:p w:rsidR="00202EB2" w:rsidRPr="00C00DA8" w:rsidRDefault="00202EB2" w:rsidP="00202EB2">
      <w:pPr>
        <w:rPr>
          <w:rFonts w:cs="Arial"/>
        </w:rPr>
      </w:pPr>
      <w:proofErr w:type="gramStart"/>
      <w:r w:rsidRPr="00C00DA8">
        <w:rPr>
          <w:rFonts w:cs="Arial"/>
        </w:rPr>
        <w:t>1) подготовка предложений органам государственной власти, территориальным органам федеральных органов исполнительной власти, органам местного самоуправления, касающихся выработки и реализации государственной политики в области противодействия коррупции;</w:t>
      </w:r>
      <w:proofErr w:type="gramEnd"/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2) координация деятельности и взаимодействия органов местного самоуправления с органами государственной власти, территориальными органами, федеральных органов исполнительной власти, по реализации государственной политики в области противодействия коррупции;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 xml:space="preserve">3) </w:t>
      </w:r>
      <w:proofErr w:type="gramStart"/>
      <w:r w:rsidRPr="00C00DA8">
        <w:rPr>
          <w:rFonts w:cs="Arial"/>
        </w:rPr>
        <w:t>контроль за</w:t>
      </w:r>
      <w:proofErr w:type="gramEnd"/>
      <w:r w:rsidRPr="00C00DA8">
        <w:rPr>
          <w:rFonts w:cs="Arial"/>
        </w:rPr>
        <w:t xml:space="preserve"> реализацией мероприятий в области противодействия коррупции.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5. Основными функциями Совета являются: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1) рассмотрение вопросов, связанных с решением задач по противодействию коррупции;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2) анализ ситуации в области противодействия коррупции и принятие решения по устранению причин, ее порождающих;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3) разработка и утверждение согласованных планов совместных действий органов местного самоуправления, территориальных органов федеральных органов исполнительной власти по реализации государственной политики в области противодействия коррупции;</w:t>
      </w:r>
    </w:p>
    <w:p w:rsidR="00202EB2" w:rsidRDefault="00202EB2" w:rsidP="00202EB2">
      <w:pPr>
        <w:rPr>
          <w:rFonts w:cs="Arial"/>
        </w:rPr>
      </w:pPr>
      <w:r w:rsidRPr="00C00DA8">
        <w:rPr>
          <w:rFonts w:cs="Arial"/>
        </w:rPr>
        <w:t>4) мониторинг федерального законодательства, законодательства Ханты-Мансийского автономного округа-Югры, нормативных правовых актов муниципального образования в области противодействия коррупции, выработка мер по своевременному выполнению федеральных мероприятий, мероприятий Ханты-Мансийского автономного округа-Югры и мероприятий муниципального образования в области противодействия коррупции;</w:t>
      </w:r>
    </w:p>
    <w:p w:rsidR="00202EB2" w:rsidRDefault="00202EB2" w:rsidP="00202EB2">
      <w:pPr>
        <w:rPr>
          <w:rFonts w:cs="Arial"/>
        </w:rPr>
      </w:pPr>
      <w:r>
        <w:rPr>
          <w:rFonts w:cs="Arial"/>
        </w:rPr>
        <w:t>5) рассмотрение вопросов урегулирования конфликта интересов в отношении лиц, замещающих муниципальные должности города Югорска.</w:t>
      </w:r>
    </w:p>
    <w:p w:rsidR="00202EB2" w:rsidRPr="008243C5" w:rsidRDefault="00202EB2" w:rsidP="00202EB2">
      <w:r>
        <w:rPr>
          <w:rFonts w:cs="Arial"/>
        </w:rPr>
        <w:t xml:space="preserve">5) </w:t>
      </w:r>
      <w:r w:rsidRPr="008243C5">
        <w:t>рассмотрение вопросов в сфере оценки регулирующего воздействия муниципальн</w:t>
      </w:r>
      <w:r>
        <w:t>ых нормативных правовых актов.</w:t>
      </w:r>
    </w:p>
    <w:p w:rsidR="00202EB2" w:rsidRDefault="00202EB2" w:rsidP="00202EB2">
      <w:pPr>
        <w:rPr>
          <w:rFonts w:cs="Arial"/>
        </w:rPr>
      </w:pP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6. Совет для решения возложенных на него основных задач: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lastRenderedPageBreak/>
        <w:t>1) запрашивает и получает в установленном порядке необходимые материалы и информацию из территориальных органов федеральных органов исполнительной власти, органов местного самоуправления, а также организаций и должностных лиц;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2) приглашает на свои заседания представителей органов государственной власти, органов местного самоуправления (по согласованию), территориальных органов федеральных органов исполнительной власти (по согласованию), общественных объединений и организаций;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3) привлекает в установленном порядке для выработки решений ученых и специалистов;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4) создает рабочие группы для решения текущих вопросов деятельности Совета.</w:t>
      </w:r>
    </w:p>
    <w:p w:rsidR="00202EB2" w:rsidRDefault="00202EB2" w:rsidP="00202EB2">
      <w:pPr>
        <w:rPr>
          <w:rFonts w:cs="Arial"/>
        </w:rPr>
      </w:pPr>
      <w:r w:rsidRPr="00C00DA8">
        <w:rPr>
          <w:rFonts w:cs="Arial"/>
        </w:rPr>
        <w:t>7. Совет формируется в составе п</w:t>
      </w:r>
      <w:r>
        <w:rPr>
          <w:rFonts w:cs="Arial"/>
        </w:rPr>
        <w:t>редседателя Совета, заместителя</w:t>
      </w:r>
      <w:r w:rsidRPr="00C00DA8">
        <w:rPr>
          <w:rFonts w:cs="Arial"/>
        </w:rPr>
        <w:t xml:space="preserve"> председателя Совета, секретаря Совета и членов Совета.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Состав Совета формируется на основе предложений территориальных органов федеральных органов исполнительной власти, органов местного самоуправления, общественных объединений и организаций.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8. Председателем Совета является глава города Югорска.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9. Председатель Совета: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1) определяет место и время проведения Совета;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2) председательствует на заседании Совета;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3) формирует на основе предложений членов Совета план работы Совета и повестку дня его заседаний;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4) дает поручения заместителям председателя Совета, секретарю Совета и членам Совета;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5) подписывает протоколы заседаний Совета.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10. В случае отсутствия председателя Совета по его поручению полномочия председателя Совета осуществляет один из заместителей председателя Совета или один из членов Совета.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11. Заместитель председателя Совета: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1) в отсутствие председателя Совета выполняет полномочия председателя Совета;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2) организует обеспечение деятельности Совета, решает организационные и иные вопросы, связанные с привлечением для осуществления информационно - 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3) 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12. Секретарь Совета: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1) обеспечивает подготовку проекта плана работы Совета, составляет проект повестки дня его заседания, организует подготовку материалов к заседаниям, проектов соответствующих решений;</w:t>
      </w:r>
    </w:p>
    <w:p w:rsidR="00202EB2" w:rsidRDefault="00202EB2" w:rsidP="00202EB2">
      <w:pPr>
        <w:rPr>
          <w:rFonts w:cs="Arial"/>
        </w:rPr>
      </w:pPr>
      <w:r w:rsidRPr="00C00DA8">
        <w:rPr>
          <w:rFonts w:cs="Arial"/>
        </w:rPr>
        <w:t>2)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 xml:space="preserve">12.1. Секретарю Совета не </w:t>
      </w:r>
      <w:proofErr w:type="gramStart"/>
      <w:r w:rsidRPr="0025675F">
        <w:rPr>
          <w:lang w:eastAsia="ar-SA"/>
        </w:rPr>
        <w:t>позднее</w:t>
      </w:r>
      <w:proofErr w:type="gramEnd"/>
      <w:r w:rsidRPr="0025675F">
        <w:rPr>
          <w:lang w:eastAsia="ar-SA"/>
        </w:rPr>
        <w:t xml:space="preserve"> чем за 10 дней до даты проведения заседания либо в сроки, определенные председателем Совета, представляются следующие материалы: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 аналитическая справка по рассматриваемому вопросу;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 тезисы выступления основного докладчика;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 проект решения по рассматриваемому вопросу с указанием исполнителей пунктов решения и сроков их исполнения;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 особое мнение по представленному проекту, если таковое имеется.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 xml:space="preserve">Материалы, представленные на рассмотрение </w:t>
      </w:r>
      <w:proofErr w:type="gramStart"/>
      <w:r w:rsidRPr="0025675F">
        <w:rPr>
          <w:lang w:eastAsia="ar-SA"/>
        </w:rPr>
        <w:t>вопросов</w:t>
      </w:r>
      <w:proofErr w:type="gramEnd"/>
      <w:r w:rsidRPr="0025675F">
        <w:rPr>
          <w:lang w:eastAsia="ar-SA"/>
        </w:rPr>
        <w:t xml:space="preserve"> на заседание Совета, должны быть достаточными для формирования у присутствующих на заседании </w:t>
      </w:r>
      <w:r w:rsidRPr="0025675F">
        <w:rPr>
          <w:lang w:eastAsia="ar-SA"/>
        </w:rPr>
        <w:lastRenderedPageBreak/>
        <w:t>Совета лиц представления о сложившейся ситуации в рамках выносимого на обсуждение вопроса, о результатах проделанной работы лицом, структурным подразделением, органом местного самоуправления по разрешению сложившейся ситуации, а также достаточными для вынесения лицами, участвующими в заседании Совета обоснованного решения по вопросу. Указанные материалы должны быть достоверными, структурированными, наглядными.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 xml:space="preserve">12.2. </w:t>
      </w:r>
      <w:proofErr w:type="gramStart"/>
      <w:r w:rsidRPr="0025675F">
        <w:rPr>
          <w:lang w:eastAsia="ar-SA"/>
        </w:rPr>
        <w:t>Контроль за</w:t>
      </w:r>
      <w:proofErr w:type="gramEnd"/>
      <w:r w:rsidRPr="0025675F">
        <w:rPr>
          <w:lang w:eastAsia="ar-SA"/>
        </w:rPr>
        <w:t xml:space="preserve"> своевременностью подготовки и представления материалов для рассмотрения на заседаниях Совета осуществляется секретарем Совета.</w:t>
      </w:r>
    </w:p>
    <w:p w:rsidR="00202EB2" w:rsidRDefault="00202EB2" w:rsidP="00202EB2">
      <w:pPr>
        <w:rPr>
          <w:lang w:eastAsia="ar-SA"/>
        </w:rPr>
      </w:pPr>
      <w:r w:rsidRPr="0025675F">
        <w:rPr>
          <w:lang w:eastAsia="ar-SA"/>
        </w:rPr>
        <w:t>12.3. В случае непредставления материалов в установленный Советом срок вопрос может быть снят с рассмотрения либо перенесен для рассмотрения на другое заседание.</w:t>
      </w:r>
    </w:p>
    <w:p w:rsidR="00202EB2" w:rsidRDefault="00202EB2" w:rsidP="00202EB2">
      <w:pPr>
        <w:rPr>
          <w:rFonts w:cs="Arial"/>
        </w:rPr>
      </w:pPr>
      <w:r w:rsidRPr="00C00DA8">
        <w:rPr>
          <w:rFonts w:cs="Arial"/>
        </w:rPr>
        <w:t>13.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 xml:space="preserve">13.1. Предложения в план заседаний Совета вносятся в письменной форме секретарю Совета не </w:t>
      </w:r>
      <w:proofErr w:type="gramStart"/>
      <w:r w:rsidRPr="0025675F">
        <w:rPr>
          <w:lang w:eastAsia="ar-SA"/>
        </w:rPr>
        <w:t>позднее</w:t>
      </w:r>
      <w:proofErr w:type="gramEnd"/>
      <w:r w:rsidRPr="0025675F">
        <w:rPr>
          <w:lang w:eastAsia="ar-SA"/>
        </w:rPr>
        <w:t xml:space="preserve"> чем за месяц до начала планируемого периода либо в сроки, определенные председателем Совета.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Предложения должны содержать: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</w:t>
      </w:r>
      <w:r w:rsidRPr="0025675F">
        <w:rPr>
          <w:lang w:eastAsia="ar-SA"/>
        </w:rPr>
        <w:tab/>
        <w:t>наименование вопроса и краткое обоснование необходимости его рассмотрения на заседании Совета;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</w:t>
      </w:r>
      <w:r w:rsidRPr="0025675F">
        <w:rPr>
          <w:lang w:eastAsia="ar-SA"/>
        </w:rPr>
        <w:tab/>
        <w:t>форму предлагаемого решения;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</w:t>
      </w:r>
      <w:r w:rsidRPr="0025675F">
        <w:rPr>
          <w:lang w:eastAsia="ar-SA"/>
        </w:rPr>
        <w:tab/>
        <w:t>наименование органа ответственного за подготовку вопроса;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-</w:t>
      </w:r>
      <w:r w:rsidRPr="0025675F">
        <w:rPr>
          <w:lang w:eastAsia="ar-SA"/>
        </w:rPr>
        <w:tab/>
        <w:t>перечень соисполнителей;</w:t>
      </w:r>
    </w:p>
    <w:p w:rsidR="00202EB2" w:rsidRDefault="00202EB2" w:rsidP="00202EB2">
      <w:pPr>
        <w:rPr>
          <w:rFonts w:cs="Arial"/>
        </w:rPr>
      </w:pPr>
      <w:r w:rsidRPr="0025675F">
        <w:rPr>
          <w:lang w:eastAsia="ar-SA"/>
        </w:rPr>
        <w:t>-</w:t>
      </w:r>
      <w:r w:rsidRPr="0025675F">
        <w:rPr>
          <w:lang w:eastAsia="ar-SA"/>
        </w:rPr>
        <w:tab/>
        <w:t>срок рассмотрения на заседании Совета.</w:t>
      </w:r>
    </w:p>
    <w:p w:rsidR="00202EB2" w:rsidRPr="00EF1423" w:rsidRDefault="00202EB2" w:rsidP="00202EB2">
      <w:pPr>
        <w:rPr>
          <w:rFonts w:cs="Arial"/>
          <w:bCs/>
          <w:kern w:val="32"/>
        </w:rPr>
      </w:pPr>
      <w:r w:rsidRPr="00EF1423">
        <w:rPr>
          <w:rFonts w:cs="Arial"/>
          <w:bCs/>
          <w:kern w:val="28"/>
        </w:rPr>
        <w:t xml:space="preserve">13.2. </w:t>
      </w:r>
      <w:r w:rsidRPr="00EF1423">
        <w:rPr>
          <w:rFonts w:cs="Arial"/>
          <w:bCs/>
          <w:kern w:val="32"/>
        </w:rPr>
        <w:t>В случае если исполнение обязанностей по замещению членов Совета должности возложены в установленном порядке на иное должностное лицо, участие в заседании Совета принимает это должностное лицо с правом совещательного голоса.</w:t>
      </w:r>
    </w:p>
    <w:p w:rsidR="00202EB2" w:rsidRPr="00EF1423" w:rsidRDefault="00202EB2" w:rsidP="00202EB2">
      <w:pPr>
        <w:pStyle w:val="a8"/>
        <w:ind w:left="0" w:firstLine="709"/>
        <w:jc w:val="both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EF1423">
        <w:rPr>
          <w:rFonts w:ascii="Arial" w:hAnsi="Arial" w:cs="Arial"/>
          <w:bCs/>
          <w:kern w:val="32"/>
          <w:sz w:val="24"/>
          <w:szCs w:val="24"/>
          <w:lang w:eastAsia="ru-RU"/>
        </w:rPr>
        <w:t>Члены Совета и (или) лицо, исполняющее его обязанности, несут персональную ответственность за качество и своевременность предоставления материалов, вносимых на рассмотрение Совета и утвержденных протокольных решений.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14. Члены Совета обладают равными правами при обсуждении вопросов, внесенных в повестку дня заседания Совета, а также при голосовании.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Член совета имеет право: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1)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2) пользоваться информацией, поступающей в адрес Совета.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15. Совет может создавать постоянные и временные рабочие группы для подготовки вопросов, которые планируется рассмотреть на заседании Совета.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Основной формой деятельности Совета является заседание. Заседания Совета проводятся не реже одного раза в полугодие и внеочередные по мере необходимости.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16. Заседание Совета правомочно при присутствии на нем не менее двух третей членов Совета.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17. Решения Совета принимаются на его заседании простым большинством голосов присутствующих членов Совета и являются обязательными для всех участников совета.</w:t>
      </w:r>
    </w:p>
    <w:p w:rsidR="00202EB2" w:rsidRDefault="00202EB2" w:rsidP="00202EB2">
      <w:pPr>
        <w:rPr>
          <w:rFonts w:cs="Arial"/>
        </w:rPr>
      </w:pPr>
      <w:r w:rsidRPr="00C00DA8">
        <w:rPr>
          <w:rFonts w:cs="Arial"/>
        </w:rPr>
        <w:t xml:space="preserve">18. Решение Совета оформляется протоколом, который подписывается председателем Совета или </w:t>
      </w:r>
      <w:proofErr w:type="gramStart"/>
      <w:r w:rsidRPr="00C00DA8">
        <w:rPr>
          <w:rFonts w:cs="Arial"/>
        </w:rPr>
        <w:t>лицом</w:t>
      </w:r>
      <w:proofErr w:type="gramEnd"/>
      <w:r w:rsidRPr="00C00DA8">
        <w:rPr>
          <w:rFonts w:cs="Arial"/>
        </w:rPr>
        <w:t xml:space="preserve"> председательствующим на заседании Совета.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>18.1 Протоколы заседаний (выписки решений Совета) секретарем Совета рассылаются членам Совета, а также указанным в соответствующем решении лицам, в трехдневный срок после утверждения протокола.</w:t>
      </w:r>
    </w:p>
    <w:p w:rsidR="00202EB2" w:rsidRPr="0025675F" w:rsidRDefault="00202EB2" w:rsidP="00202EB2">
      <w:pPr>
        <w:rPr>
          <w:lang w:eastAsia="ar-SA"/>
        </w:rPr>
      </w:pPr>
      <w:r w:rsidRPr="0025675F">
        <w:rPr>
          <w:lang w:eastAsia="ar-SA"/>
        </w:rPr>
        <w:t xml:space="preserve">18.2. Органы и организации, ответственные за исполнение пунктов решения Совета, обязаны в установленные решением Совета сроки представить секретарю </w:t>
      </w:r>
      <w:r w:rsidRPr="0025675F">
        <w:rPr>
          <w:lang w:eastAsia="ar-SA"/>
        </w:rPr>
        <w:lastRenderedPageBreak/>
        <w:t xml:space="preserve">Совета материалы, отражающие исполнение решений Совета. Материалы должны содержать информацию,  влияющую на </w:t>
      </w:r>
      <w:proofErr w:type="gramStart"/>
      <w:r w:rsidRPr="0025675F">
        <w:rPr>
          <w:lang w:eastAsia="ar-SA"/>
        </w:rPr>
        <w:t>устранение установленных на</w:t>
      </w:r>
      <w:proofErr w:type="gramEnd"/>
      <w:r w:rsidRPr="0025675F">
        <w:rPr>
          <w:lang w:eastAsia="ar-SA"/>
        </w:rPr>
        <w:t xml:space="preserve"> заседании Совета недостатков, предпосылок, способствующих совершению коррупционных правонарушений, достижение поставленных целей при реализации мероприятий в ходе исполнения решения Совета.</w:t>
      </w:r>
    </w:p>
    <w:p w:rsidR="00202EB2" w:rsidRDefault="00202EB2" w:rsidP="00202EB2">
      <w:pPr>
        <w:rPr>
          <w:rFonts w:cs="Arial"/>
        </w:rPr>
      </w:pPr>
      <w:r w:rsidRPr="0025675F">
        <w:rPr>
          <w:lang w:eastAsia="ar-SA"/>
        </w:rPr>
        <w:t xml:space="preserve">18.3. </w:t>
      </w:r>
      <w:proofErr w:type="gramStart"/>
      <w:r w:rsidRPr="0025675F">
        <w:rPr>
          <w:lang w:eastAsia="ar-SA"/>
        </w:rPr>
        <w:t>Контроль за</w:t>
      </w:r>
      <w:proofErr w:type="gramEnd"/>
      <w:r w:rsidRPr="0025675F">
        <w:rPr>
          <w:lang w:eastAsia="ar-SA"/>
        </w:rPr>
        <w:t xml:space="preserve"> исполнением решений Совета осуществляет секретарь Совета. Секретарь Совета снимает с контроля исполнение поручений на основании решения Совета.</w:t>
      </w:r>
    </w:p>
    <w:p w:rsidR="00202EB2" w:rsidRPr="00C00DA8" w:rsidRDefault="00202EB2" w:rsidP="00202EB2">
      <w:pPr>
        <w:rPr>
          <w:rFonts w:cs="Arial"/>
        </w:rPr>
      </w:pPr>
      <w:bookmarkStart w:id="1" w:name="_GoBack"/>
      <w:bookmarkEnd w:id="1"/>
      <w:r w:rsidRPr="00C00DA8">
        <w:rPr>
          <w:rFonts w:cs="Arial"/>
        </w:rPr>
        <w:t>19. В случае необходимости решения реализуются постановлениями и распоряжениями главы города Югорска.</w:t>
      </w:r>
    </w:p>
    <w:p w:rsidR="00202EB2" w:rsidRPr="00C00DA8" w:rsidRDefault="00202EB2" w:rsidP="00202EB2">
      <w:pPr>
        <w:rPr>
          <w:rFonts w:cs="Arial"/>
        </w:rPr>
      </w:pPr>
      <w:r w:rsidRPr="00C00DA8">
        <w:rPr>
          <w:rFonts w:cs="Arial"/>
        </w:rPr>
        <w:t>20. Юридическое обеспечение деятельности Совета осуществляется юридическим управлением администрацией города Югорска.</w:t>
      </w:r>
    </w:p>
    <w:p w:rsidR="00202EB2" w:rsidRDefault="00202EB2" w:rsidP="00202EB2"/>
    <w:p w:rsidR="007A2EA9" w:rsidRDefault="007A2EA9"/>
    <w:sectPr w:rsidR="007A2EA9" w:rsidSect="00C00DA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B" w:rsidRDefault="00202E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B" w:rsidRDefault="00202E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B" w:rsidRDefault="00202EB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B" w:rsidRDefault="00202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B" w:rsidRDefault="00202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B" w:rsidRDefault="00202E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8"/>
    <w:rsid w:val="00202EB2"/>
    <w:rsid w:val="007A2EA9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2E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EB2"/>
    <w:rPr>
      <w:color w:val="0000FF"/>
      <w:u w:val="none"/>
    </w:rPr>
  </w:style>
  <w:style w:type="paragraph" w:styleId="a4">
    <w:name w:val="header"/>
    <w:basedOn w:val="a"/>
    <w:link w:val="a5"/>
    <w:rsid w:val="00202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2EB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02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2EB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2EB2"/>
    <w:pPr>
      <w:suppressAutoHyphens/>
      <w:ind w:left="720" w:firstLine="0"/>
      <w:jc w:val="left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2E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EB2"/>
    <w:rPr>
      <w:color w:val="0000FF"/>
      <w:u w:val="none"/>
    </w:rPr>
  </w:style>
  <w:style w:type="paragraph" w:styleId="a4">
    <w:name w:val="header"/>
    <w:basedOn w:val="a"/>
    <w:link w:val="a5"/>
    <w:rsid w:val="00202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2EB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02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2EB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2EB2"/>
    <w:pPr>
      <w:suppressAutoHyphens/>
      <w:ind w:left="720" w:firstLine="0"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2024-05-31T05:05:00Z</dcterms:created>
  <dcterms:modified xsi:type="dcterms:W3CDTF">2024-05-31T05:06:00Z</dcterms:modified>
</cp:coreProperties>
</file>